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CD4" w:rsidRPr="006E7E79" w:rsidRDefault="003A1CD4" w:rsidP="00B07283">
      <w:pPr>
        <w:pStyle w:val="a3"/>
        <w:spacing w:before="0" w:beforeAutospacing="0" w:after="0" w:afterAutospacing="0"/>
        <w:jc w:val="center"/>
        <w:rPr>
          <w:b/>
          <w:sz w:val="28"/>
          <w:szCs w:val="28"/>
          <w:lang w:val="ky-KG"/>
        </w:rPr>
      </w:pPr>
      <w:r w:rsidRPr="006E7E79">
        <w:rPr>
          <w:b/>
          <w:sz w:val="28"/>
          <w:szCs w:val="28"/>
          <w:lang w:val="ky-KG"/>
        </w:rPr>
        <w:t>Кыргыз Республикасынын “Эл аралык жарандык авиация чөйрөсүндөгү Конвенцияларга жана Протоколдорго кошулуу жөнүндөгү” тескемесинин долбооруна</w:t>
      </w:r>
    </w:p>
    <w:p w:rsidR="003A1CD4" w:rsidRPr="006E7E79" w:rsidRDefault="003A1CD4" w:rsidP="00F20094">
      <w:pPr>
        <w:pStyle w:val="a3"/>
        <w:spacing w:before="0" w:beforeAutospacing="0" w:after="0" w:afterAutospacing="0"/>
        <w:jc w:val="center"/>
        <w:rPr>
          <w:b/>
          <w:sz w:val="28"/>
          <w:szCs w:val="28"/>
          <w:lang w:val="ky-KG"/>
        </w:rPr>
      </w:pPr>
      <w:r w:rsidRPr="006E7E79">
        <w:rPr>
          <w:b/>
          <w:sz w:val="28"/>
          <w:szCs w:val="28"/>
          <w:lang w:val="ky-KG"/>
        </w:rPr>
        <w:t>НЕГИЗДЕМЕ МААЛЫМКАТ</w:t>
      </w:r>
    </w:p>
    <w:p w:rsidR="003A1CD4" w:rsidRPr="006E7E79" w:rsidRDefault="003A1CD4" w:rsidP="00F20094">
      <w:pPr>
        <w:pStyle w:val="a3"/>
        <w:spacing w:before="0" w:beforeAutospacing="0" w:after="0" w:afterAutospacing="0"/>
        <w:jc w:val="center"/>
        <w:rPr>
          <w:b/>
          <w:sz w:val="28"/>
          <w:szCs w:val="28"/>
          <w:lang w:val="ky-KG"/>
        </w:rPr>
      </w:pPr>
    </w:p>
    <w:p w:rsidR="00D43BF7" w:rsidRPr="006E7E79" w:rsidRDefault="00D43BF7" w:rsidP="00F20094">
      <w:pPr>
        <w:pStyle w:val="a3"/>
        <w:spacing w:before="0" w:beforeAutospacing="0" w:after="0" w:afterAutospacing="0"/>
        <w:jc w:val="center"/>
        <w:rPr>
          <w:b/>
          <w:sz w:val="28"/>
          <w:szCs w:val="28"/>
        </w:rPr>
      </w:pPr>
    </w:p>
    <w:p w:rsidR="003A1CD4" w:rsidRPr="006E7E79" w:rsidRDefault="003A1CD4" w:rsidP="00F20094">
      <w:pPr>
        <w:pStyle w:val="a3"/>
        <w:spacing w:before="0" w:beforeAutospacing="0" w:after="0"/>
        <w:ind w:firstLine="709"/>
        <w:rPr>
          <w:b/>
          <w:sz w:val="28"/>
          <w:szCs w:val="28"/>
          <w:lang w:val="ky-KG"/>
        </w:rPr>
      </w:pPr>
      <w:r w:rsidRPr="006E7E79">
        <w:rPr>
          <w:b/>
          <w:sz w:val="28"/>
          <w:szCs w:val="28"/>
        </w:rPr>
        <w:t>1. Долбоордун максаттары жата милдеттери</w:t>
      </w:r>
    </w:p>
    <w:p w:rsidR="0015660E" w:rsidRPr="006E7E79" w:rsidRDefault="003A1CD4" w:rsidP="00F20094">
      <w:pPr>
        <w:pStyle w:val="a3"/>
        <w:spacing w:before="0" w:beforeAutospacing="0" w:after="0"/>
        <w:ind w:firstLine="708"/>
        <w:jc w:val="both"/>
        <w:rPr>
          <w:b/>
          <w:sz w:val="28"/>
          <w:szCs w:val="28"/>
          <w:lang w:val="ky-KG"/>
        </w:rPr>
      </w:pPr>
      <w:r w:rsidRPr="006E7E79">
        <w:rPr>
          <w:sz w:val="28"/>
          <w:szCs w:val="28"/>
          <w:lang w:val="ky-KG"/>
        </w:rPr>
        <w:t>Кыргыз Республикасынын “Эл аралык жарандык авиация чөйрөсүндөгү Конвенцияларга жана Протоколдорго кошулуу жөнүндөгү” тескемесинин долбоору “Кыргыз Республикасынын Жогорку Кеңешинин Регламенти жөнүндөгү”  Кыргыз Республикасынын Мыйзамынын 65-беренесине жана 2016-жылдын 22-сентябрындагы БУУ Коопсуздук Кеңешинин 7775-отурумунда кабыл алынган S/RES/2309 (2016) Резолюциясын, Эл аралык жарандык авиациянын уюмунун Ассамблеясы жана терроризмге каршы күрөшүү боюнча Кыргыз Республикасынын мыйзамдарына имплементациялоо зарыл болгон башка эл аралык документтерди аткаруу максатында даярдалды.</w:t>
      </w:r>
    </w:p>
    <w:p w:rsidR="001C77DA" w:rsidRPr="006E7E79" w:rsidRDefault="001C77DA" w:rsidP="00F20094">
      <w:pPr>
        <w:pStyle w:val="a3"/>
        <w:spacing w:before="0" w:beforeAutospacing="0" w:after="0" w:afterAutospacing="0"/>
        <w:ind w:firstLine="709"/>
        <w:jc w:val="both"/>
        <w:rPr>
          <w:b/>
          <w:sz w:val="28"/>
          <w:szCs w:val="28"/>
          <w:lang w:val="ky-KG"/>
        </w:rPr>
      </w:pPr>
      <w:r w:rsidRPr="006E7E79">
        <w:rPr>
          <w:b/>
          <w:sz w:val="28"/>
          <w:szCs w:val="28"/>
          <w:lang w:val="ky-KG"/>
        </w:rPr>
        <w:t>2. Бяндоо бөлүгү</w:t>
      </w:r>
    </w:p>
    <w:p w:rsidR="001C77DA" w:rsidRPr="006E7E79" w:rsidRDefault="001C77DA" w:rsidP="00F20094">
      <w:pPr>
        <w:pStyle w:val="a3"/>
        <w:spacing w:before="0" w:beforeAutospacing="0" w:after="0" w:afterAutospacing="0"/>
        <w:ind w:firstLine="709"/>
        <w:jc w:val="both"/>
        <w:rPr>
          <w:sz w:val="28"/>
          <w:szCs w:val="28"/>
          <w:lang w:val="ky-KG"/>
        </w:rPr>
      </w:pPr>
      <w:r w:rsidRPr="006E7E79">
        <w:rPr>
          <w:sz w:val="28"/>
          <w:szCs w:val="28"/>
          <w:lang w:val="ky-KG"/>
        </w:rPr>
        <w:t>Эл аралык жарандык авиацияга карата мыйзамсыз актылар менен күрөшүү жөнүндө конвенциясы (2010-жылдын 10-сентябрында Пекин шаарында кол коюлган – мындан ары Пекин конвенциясы).Пекин конвенциясы 1971-жылдын 23-сентябрында Монреал шаарында кол коюлган “Жарандык авиация коопсуздугуна каршы багытталган мыйзамсыз актылар менен күрөшүү жөнүндөгү Конвенциясын” жана 1988-жылдын 24-февралында Монреал шаарында кол коюлган 1971-жылдын 23-сентябрында Монреал шаарында кол коюлган “Жарандык авиация коопсуздугуна каршы багытталган мыйзамсыз актылар менен күрөшүү жөнүндөгү Конвенциясын толуктоочу “Эл аралык жарандык авиацияны тейлеген аэропорттордогу мыйзамсыз зомбулук аракеттери менен күрөшүү жөнүндөгү Протоколу (Кошумча Протокол)” бекемдейт жана жаңылайт.</w:t>
      </w:r>
    </w:p>
    <w:p w:rsidR="001C77DA" w:rsidRPr="006E7E79" w:rsidRDefault="001C77DA" w:rsidP="00F20094">
      <w:pPr>
        <w:pStyle w:val="a3"/>
        <w:spacing w:before="0" w:beforeAutospacing="0" w:after="0" w:afterAutospacing="0"/>
        <w:ind w:firstLine="709"/>
        <w:jc w:val="both"/>
        <w:rPr>
          <w:sz w:val="28"/>
          <w:szCs w:val="28"/>
          <w:lang w:val="ky-KG"/>
        </w:rPr>
      </w:pPr>
      <w:r w:rsidRPr="006E7E79">
        <w:rPr>
          <w:sz w:val="28"/>
          <w:szCs w:val="28"/>
          <w:lang w:val="ky-KG"/>
        </w:rPr>
        <w:t xml:space="preserve">Пекин Конвенциясынын негизги жаңылыгы болуп жарандык авиация коопсуздугуна каршы багытталган кылмыштардын кеңейтилген тизмеги аталат. Конвенцияда “мыйзамсыз жана атайын” жасалган кылмыштар катары кабыл алынган актылардын (иш аракеттердин) жаңы түрлөрү бекитилди.  </w:t>
      </w:r>
    </w:p>
    <w:p w:rsidR="00F925D5" w:rsidRPr="006E7E79" w:rsidRDefault="00F925D5"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 xml:space="preserve">Аба кемесин мыйзамсыз басып алуулар менен күрөшүү тууралуу Конвенциясын толуктоочу Протоколу (2010-жылдын 10-сентябрында Пекин шаарында аткарылган мындан ары – Пекин протоколу) Пекин Конвенциясынан айырмаланып, жарандык авиация коопсуздугуна каршы багытталган актылардын тизмегин кеңейтпейт, бирок Гаага </w:t>
      </w:r>
      <w:r w:rsidRPr="006E7E79">
        <w:rPr>
          <w:rFonts w:ascii="Times New Roman" w:hAnsi="Times New Roman" w:cs="Times New Roman"/>
          <w:sz w:val="28"/>
          <w:szCs w:val="28"/>
          <w:lang w:val="ky-KG"/>
        </w:rPr>
        <w:lastRenderedPageBreak/>
        <w:t>Конвенциясы сыяктуу мындай актылардын бирине – аба кемелерин мыйзамсыз басып алууга каршы күрөшүү максатын көздөйт.</w:t>
      </w:r>
    </w:p>
    <w:p w:rsidR="00D96C9D" w:rsidRPr="006E7E79" w:rsidRDefault="00D96C9D"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Пекин протоколунун жанылыгы катары, кылмыш катары эсептелген аба кемесин мыйзамсыз басып алуу жолдорун толуктоо эсептелет. Андыктан, Пекин протоколуна ылайык, эгерде адам аба кемесин зомбулук жолу менен, зомбулук көрсөтөм деп коркутуу же коркутуунун башка түрү аркылуу гана эмес, ошондой эле ар кандай техникалык каражаттарды колдонуу жолу менен мыйзамсыз басып алса, кылмыш жасады деп эсептелет. Техникалык каражаттарды колдонуу менен байланышкан коркунуч аба кемесинин бортунда түздөн-түз болушу мүмкүн жана болбошу мүмкүн болгон ар кандай жак тарабынан келип чыгышы мүмкүн.</w:t>
      </w:r>
    </w:p>
    <w:p w:rsidR="005737EB" w:rsidRPr="006E7E79" w:rsidRDefault="005737EB"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Пекин конвенциясында жана Пекин протоколунда бекитилген маанилүү жобо-бул саясий кылмыш же саясий кылмыш менен байланышкан кылмыш же саясий себептерден улам келип чыккан кылмыш жөнүндө гана берүү же өз ара жардам берүү өтүнүчү четке кагылбайт.</w:t>
      </w:r>
      <w:r w:rsidRPr="006E7E79">
        <w:rPr>
          <w:sz w:val="28"/>
          <w:szCs w:val="28"/>
          <w:lang w:val="ky-KG"/>
        </w:rPr>
        <w:t xml:space="preserve"> </w:t>
      </w:r>
      <w:r w:rsidRPr="006E7E79">
        <w:rPr>
          <w:rFonts w:ascii="Times New Roman" w:hAnsi="Times New Roman" w:cs="Times New Roman"/>
          <w:sz w:val="28"/>
          <w:szCs w:val="28"/>
          <w:lang w:val="ky-KG"/>
        </w:rPr>
        <w:t>Бирок, эгерде мындай берүү ошол адамды расасына, улутуна, туткан динине, саясий көз карашына, этностук тегине байланыштуу соттук куугунтуктоо же жазалоо максатын көздөйт деген олуттуу негиздер бар болсо, өткөрүп берүүдөн баш тартылышы мүмкүн.</w:t>
      </w:r>
    </w:p>
    <w:p w:rsidR="00A75F05" w:rsidRPr="006E7E79" w:rsidRDefault="00A75F05"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Пекин конвенциясы жана Пекин протоколу аларда каралган кылмыштарды жасоого көмөктөшкөн юридикалык жактардын жоопкерчилигине тиешелүү жоболорду бекиткен (мисалы, каржылоо жолу менен).</w:t>
      </w:r>
      <w:r w:rsidRPr="006E7E79">
        <w:rPr>
          <w:sz w:val="28"/>
          <w:szCs w:val="28"/>
          <w:lang w:val="ky-KG"/>
        </w:rPr>
        <w:t xml:space="preserve"> </w:t>
      </w:r>
      <w:r w:rsidRPr="006E7E79">
        <w:rPr>
          <w:rFonts w:ascii="Times New Roman" w:hAnsi="Times New Roman" w:cs="Times New Roman"/>
          <w:sz w:val="28"/>
          <w:szCs w:val="28"/>
          <w:lang w:val="ky-KG"/>
        </w:rPr>
        <w:t>Ар бир катышуучу-мамлекет өзүнүн ички укугунун принциптерине ылайык өзүнүн аймагында турган же анын мыйзамдары боюнча түзүлгөн юридикалык жакты ушул юридикалык жакты башкарууга же аны көзөмөлдөөгө жооптуу жеке жак тарабынан кылмыш жасаган учурда жоопкерчиликке тартуу үчүн зарыл чараларды көрө алат.</w:t>
      </w:r>
    </w:p>
    <w:p w:rsidR="00A75F05" w:rsidRPr="006E7E79" w:rsidRDefault="00EB49AB"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Андыктан, Пекин конвенциясы жана Пекин протоколу эл аралык коомчулуктун авиациялык коопсуздукту камсыз кылуу үчүн укуктук базаны модернизациялоо боюнча биргелешкен аракеттеринин натыйжасы болуп саналат. Жарандык авиация үчүн жаңы жана келип чыгуучу коркунуч болгон бир катар актыларды, анын ичинде кылмыш жасоого даярдануу боюнча белгилүү бир аракеттерди кылмыш жазасына тартуу менен, алар мамлекеттердин бул кылмыштардын алдын алуу жана ушул сыяктуу кылмыштарды жасагандарды сот тартибинде куугунтуктоо жана жазалоо маселелеринде потенциалын бекемдейт.Пекин конвенциясы жана Пекин протоколу ошондой эле Бириккен Улуттар Уюмунун 2006-жылдын 8-сентябрында кабыл алынган глобалдык терроризмге каршы стратегиясын ишке ашырууга көмөктөшөт, анткени алар терроризмге каршы келишимдердин глобалдык режимин бекемдейт.</w:t>
      </w:r>
    </w:p>
    <w:p w:rsidR="00922B78" w:rsidRPr="006E7E79" w:rsidRDefault="00922B78"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lastRenderedPageBreak/>
        <w:t>Конвенцияны өзгөртүүчү аба кемесинин бортунда болгон кылмыштар жана кээ бир актылар тууралуу Протокол (2014-жылдын 4-апрелинде, Монреалда аткарылган – мындан ары Монреаль протоколу).</w:t>
      </w:r>
    </w:p>
    <w:p w:rsidR="00696EBA" w:rsidRPr="006E7E79" w:rsidRDefault="00696EBA"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 xml:space="preserve">Аба кемелеринин же анын бортундагы адамдардын же мүлктүн коопсуздугуна коркунуч келтирген аба кемелеринин бортунда тартипсиз жүрүм-турум учурларынын санынын өсүшүнө жана олуттуулугунун жогорулашына байланыштуу, 1963-жылдын 14-сентябрында Токиодо кол коюлган, аба кемелеринин бортунда жасалган кылмыштар жана кээ бир башка актылар жөнүндө конвенцияны өзгөрткөн Протокол иштелип чыккан. </w:t>
      </w:r>
    </w:p>
    <w:p w:rsidR="00D9435C" w:rsidRPr="006E7E79" w:rsidRDefault="00D9435C" w:rsidP="00F20094">
      <w:pPr>
        <w:spacing w:after="0" w:line="240" w:lineRule="auto"/>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Монреаль протоколу аба кемелериндеги тартипсиз жүрүм-турумга байланыштуу инциденттердин көбөйүшүнө байланыштуу мамлекеттердин тийиштүү кылмыштарга жана актыларга карата юрисдикцияны конуучу мамлекетке жана эксплуатациялоочу мамлекетке жайылтуу мүмкүнчүлүгүн дээрлик кеңейтет. Монреаль протоколу ошондой эле дүйнө жүзү боюнча авиациялык коопсуздук жоболорун бекемдөөгө өбөлгө түзөт, анткени анда борттогу коопсуздук кызматкерлерин жана аларды коргоо чараларын так укуктук таануу камтылган. Өзүнүн а40-28 резолюциясында (С кошуу) жана а40-11 резолюциясында (В кошуу) ИКАО Ассамблеясы муну жасай элек бардык мамлекеттерди ушул Протоколду ратификациялоого/кошулууга чакырат.</w:t>
      </w:r>
    </w:p>
    <w:p w:rsidR="00DD0484" w:rsidRPr="006E7E79" w:rsidRDefault="00DD0484" w:rsidP="00F20094">
      <w:pPr>
        <w:pStyle w:val="a9"/>
        <w:ind w:firstLine="709"/>
        <w:jc w:val="both"/>
        <w:rPr>
          <w:rFonts w:ascii="Times New Roman" w:hAnsi="Times New Roman" w:cs="Times New Roman"/>
          <w:b/>
          <w:sz w:val="28"/>
          <w:szCs w:val="28"/>
          <w:lang w:val="ky-KG"/>
        </w:rPr>
      </w:pPr>
    </w:p>
    <w:p w:rsidR="00D9435C" w:rsidRPr="006E7E79" w:rsidRDefault="00D9435C" w:rsidP="00F20094">
      <w:pPr>
        <w:pStyle w:val="a9"/>
        <w:ind w:firstLine="709"/>
        <w:jc w:val="both"/>
        <w:rPr>
          <w:rFonts w:ascii="Times New Roman" w:hAnsi="Times New Roman" w:cs="Times New Roman"/>
          <w:b/>
          <w:sz w:val="28"/>
          <w:szCs w:val="28"/>
          <w:lang w:val="ky-KG"/>
        </w:rPr>
      </w:pPr>
      <w:r w:rsidRPr="006E7E79">
        <w:rPr>
          <w:rFonts w:ascii="Times New Roman" w:hAnsi="Times New Roman" w:cs="Times New Roman"/>
          <w:b/>
          <w:sz w:val="28"/>
          <w:szCs w:val="28"/>
          <w:lang w:val="ky-KG"/>
        </w:rPr>
        <w:t>3. Мүмкүн болуучу социалдык, экономикалык, укуктук, укук коргоочулук, гендердик, экологиялык, коррупциялык кесепеттердин божомолдору</w:t>
      </w:r>
    </w:p>
    <w:p w:rsidR="00D9435C" w:rsidRPr="006E7E79" w:rsidRDefault="00D9435C" w:rsidP="00F20094">
      <w:pPr>
        <w:pStyle w:val="a9"/>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 xml:space="preserve">Бул долбоорду кабыл алуу социалдык, экономикалык, укуктук, укук коргоочулук, гендердик, экологиялык, коррупциялык кесепеттерге алып келбейт.  </w:t>
      </w:r>
    </w:p>
    <w:p w:rsidR="00D9435C" w:rsidRPr="006E7E79" w:rsidRDefault="00D9435C" w:rsidP="00F20094">
      <w:pPr>
        <w:pStyle w:val="a9"/>
        <w:ind w:firstLine="709"/>
        <w:jc w:val="both"/>
        <w:rPr>
          <w:rFonts w:ascii="Times New Roman" w:hAnsi="Times New Roman" w:cs="Times New Roman"/>
          <w:sz w:val="28"/>
          <w:szCs w:val="28"/>
          <w:lang w:val="ky-KG"/>
        </w:rPr>
      </w:pPr>
    </w:p>
    <w:p w:rsidR="00D9435C" w:rsidRPr="006E7E79" w:rsidRDefault="00D9435C" w:rsidP="00F20094">
      <w:pPr>
        <w:pStyle w:val="a9"/>
        <w:ind w:firstLine="709"/>
        <w:jc w:val="both"/>
        <w:rPr>
          <w:rFonts w:ascii="Times New Roman" w:hAnsi="Times New Roman" w:cs="Times New Roman"/>
          <w:b/>
          <w:sz w:val="28"/>
          <w:szCs w:val="28"/>
          <w:lang w:val="ky-KG"/>
        </w:rPr>
      </w:pPr>
      <w:r w:rsidRPr="006E7E79">
        <w:rPr>
          <w:rFonts w:ascii="Times New Roman" w:hAnsi="Times New Roman" w:cs="Times New Roman"/>
          <w:b/>
          <w:sz w:val="28"/>
          <w:szCs w:val="28"/>
          <w:lang w:val="ky-KG"/>
        </w:rPr>
        <w:t>4. Коомдук талкуунун жыйынтыктары жөнүндө маалымат</w:t>
      </w:r>
    </w:p>
    <w:p w:rsidR="00D9435C" w:rsidRPr="006E7E79" w:rsidRDefault="00D9435C" w:rsidP="00F20094">
      <w:pPr>
        <w:pStyle w:val="a9"/>
        <w:ind w:firstLine="709"/>
        <w:jc w:val="both"/>
        <w:rPr>
          <w:rFonts w:ascii="Times New Roman" w:hAnsi="Times New Roman" w:cs="Times New Roman"/>
          <w:sz w:val="28"/>
          <w:szCs w:val="28"/>
          <w:lang w:val="ky-KG"/>
        </w:rPr>
      </w:pPr>
      <w:r w:rsidRPr="006E7E79">
        <w:rPr>
          <w:rFonts w:ascii="Times New Roman" w:hAnsi="Times New Roman" w:cs="Times New Roman"/>
          <w:sz w:val="28"/>
          <w:szCs w:val="28"/>
          <w:lang w:val="ky-KG"/>
        </w:rPr>
        <w:t xml:space="preserve">Бул долбоор </w:t>
      </w:r>
      <w:r w:rsidR="00910F03">
        <w:rPr>
          <w:rFonts w:ascii="Times New Roman" w:hAnsi="Times New Roman" w:cs="Times New Roman"/>
          <w:sz w:val="28"/>
          <w:szCs w:val="28"/>
          <w:lang w:val="ky-KG"/>
        </w:rPr>
        <w:t>коомдук талкууга алынбайт</w:t>
      </w:r>
      <w:r w:rsidRPr="006E7E79">
        <w:rPr>
          <w:rFonts w:ascii="Times New Roman" w:hAnsi="Times New Roman" w:cs="Times New Roman"/>
          <w:sz w:val="28"/>
          <w:szCs w:val="28"/>
          <w:lang w:val="ky-KG"/>
        </w:rPr>
        <w:t xml:space="preserve">. </w:t>
      </w:r>
    </w:p>
    <w:p w:rsidR="00D9435C" w:rsidRPr="006E7E79" w:rsidRDefault="00D9435C" w:rsidP="00F20094">
      <w:pPr>
        <w:pStyle w:val="a9"/>
        <w:ind w:firstLine="709"/>
        <w:jc w:val="both"/>
        <w:rPr>
          <w:rFonts w:ascii="Times New Roman" w:hAnsi="Times New Roman" w:cs="Times New Roman"/>
          <w:b/>
          <w:sz w:val="28"/>
          <w:szCs w:val="28"/>
          <w:lang w:val="ky-KG"/>
        </w:rPr>
      </w:pPr>
    </w:p>
    <w:p w:rsidR="00D9435C" w:rsidRPr="006E7E79" w:rsidRDefault="00D9435C" w:rsidP="00F20094">
      <w:pPr>
        <w:pStyle w:val="a9"/>
        <w:ind w:firstLine="709"/>
        <w:jc w:val="both"/>
        <w:rPr>
          <w:rFonts w:ascii="Times New Roman" w:hAnsi="Times New Roman" w:cs="Times New Roman"/>
          <w:b/>
          <w:sz w:val="28"/>
          <w:szCs w:val="28"/>
          <w:lang w:val="ky-KG"/>
        </w:rPr>
      </w:pPr>
      <w:r w:rsidRPr="006E7E79">
        <w:rPr>
          <w:rFonts w:ascii="Times New Roman" w:hAnsi="Times New Roman" w:cs="Times New Roman"/>
          <w:b/>
          <w:sz w:val="28"/>
          <w:szCs w:val="28"/>
          <w:lang w:val="ky-KG"/>
        </w:rPr>
        <w:t>5. Долбоордун мыйзамдарга ылайык келишине талдоо жүргүзүү</w:t>
      </w:r>
    </w:p>
    <w:p w:rsidR="00D9435C" w:rsidRPr="006E7E79" w:rsidRDefault="00D9435C" w:rsidP="00F20094">
      <w:pPr>
        <w:pStyle w:val="a9"/>
        <w:ind w:firstLine="709"/>
        <w:jc w:val="both"/>
        <w:rPr>
          <w:rFonts w:ascii="Times New Roman" w:hAnsi="Times New Roman" w:cs="Times New Roman"/>
          <w:sz w:val="28"/>
          <w:szCs w:val="28"/>
        </w:rPr>
      </w:pPr>
      <w:r w:rsidRPr="006E7E79">
        <w:rPr>
          <w:rFonts w:ascii="Times New Roman" w:hAnsi="Times New Roman" w:cs="Times New Roman"/>
          <w:sz w:val="28"/>
          <w:szCs w:val="28"/>
        </w:rPr>
        <w:t>Берилген долбоор Кыргыз Республикасынын мыйзам ченемдерине карама-каршы келбейт. Андыктан, Кыргыз Республикасы катышуучусу болуп саналган, белгиленген тартипте күчүнө кирген эл аралык келишимдерге ылайык Кыргыз Республикасынын милдеттенмелерин аткаруу үчүн жогоруда аталган конвенцияларга жана протоколдорго кошулуу зарыл.</w:t>
      </w:r>
    </w:p>
    <w:p w:rsidR="00D9435C" w:rsidRDefault="00D9435C" w:rsidP="00F20094">
      <w:pPr>
        <w:pStyle w:val="a9"/>
        <w:ind w:firstLine="709"/>
        <w:jc w:val="both"/>
        <w:rPr>
          <w:rFonts w:ascii="Times New Roman" w:hAnsi="Times New Roman" w:cs="Times New Roman"/>
          <w:sz w:val="28"/>
          <w:szCs w:val="28"/>
        </w:rPr>
      </w:pPr>
    </w:p>
    <w:p w:rsidR="00910F03" w:rsidRDefault="00910F03" w:rsidP="00F20094">
      <w:pPr>
        <w:pStyle w:val="a9"/>
        <w:ind w:firstLine="709"/>
        <w:jc w:val="both"/>
        <w:rPr>
          <w:rFonts w:ascii="Times New Roman" w:hAnsi="Times New Roman" w:cs="Times New Roman"/>
          <w:sz w:val="28"/>
          <w:szCs w:val="28"/>
        </w:rPr>
      </w:pPr>
    </w:p>
    <w:p w:rsidR="00910F03" w:rsidRPr="006E7E79" w:rsidRDefault="00910F03" w:rsidP="00F20094">
      <w:pPr>
        <w:pStyle w:val="a9"/>
        <w:ind w:firstLine="709"/>
        <w:jc w:val="both"/>
        <w:rPr>
          <w:rFonts w:ascii="Times New Roman" w:hAnsi="Times New Roman" w:cs="Times New Roman"/>
          <w:sz w:val="28"/>
          <w:szCs w:val="28"/>
        </w:rPr>
      </w:pPr>
      <w:bookmarkStart w:id="0" w:name="_GoBack"/>
      <w:bookmarkEnd w:id="0"/>
    </w:p>
    <w:p w:rsidR="00D9435C" w:rsidRPr="006E7E79" w:rsidRDefault="00D9435C" w:rsidP="00F20094">
      <w:pPr>
        <w:pStyle w:val="a9"/>
        <w:ind w:firstLine="709"/>
        <w:jc w:val="both"/>
        <w:rPr>
          <w:rFonts w:ascii="Times New Roman" w:hAnsi="Times New Roman" w:cs="Times New Roman"/>
          <w:b/>
          <w:sz w:val="28"/>
          <w:szCs w:val="28"/>
        </w:rPr>
      </w:pPr>
      <w:r w:rsidRPr="006E7E79">
        <w:rPr>
          <w:rFonts w:ascii="Times New Roman" w:hAnsi="Times New Roman" w:cs="Times New Roman"/>
          <w:b/>
          <w:sz w:val="28"/>
          <w:szCs w:val="28"/>
        </w:rPr>
        <w:lastRenderedPageBreak/>
        <w:t>6. Каржылоо зарылдыгы жөнүндө маалымат</w:t>
      </w:r>
    </w:p>
    <w:p w:rsidR="00D9435C" w:rsidRPr="006E7E79" w:rsidRDefault="00D9435C" w:rsidP="00F20094">
      <w:pPr>
        <w:pStyle w:val="a9"/>
        <w:ind w:firstLine="709"/>
        <w:jc w:val="both"/>
        <w:rPr>
          <w:rFonts w:ascii="Times New Roman" w:hAnsi="Times New Roman" w:cs="Times New Roman"/>
          <w:sz w:val="28"/>
          <w:szCs w:val="28"/>
        </w:rPr>
      </w:pPr>
      <w:r w:rsidRPr="006E7E79">
        <w:rPr>
          <w:rFonts w:ascii="Times New Roman" w:hAnsi="Times New Roman" w:cs="Times New Roman"/>
          <w:sz w:val="28"/>
          <w:szCs w:val="28"/>
        </w:rPr>
        <w:t>Бул тескеменин долбоорун кабыл алуу, республикалык бюджеттен кошумча каржы сарптоого алып келбейт.</w:t>
      </w:r>
    </w:p>
    <w:p w:rsidR="00D9435C" w:rsidRPr="006E7E79" w:rsidRDefault="00D9435C" w:rsidP="00F20094">
      <w:pPr>
        <w:pStyle w:val="a9"/>
        <w:ind w:firstLine="709"/>
        <w:jc w:val="both"/>
        <w:rPr>
          <w:rFonts w:ascii="Times New Roman" w:hAnsi="Times New Roman" w:cs="Times New Roman"/>
          <w:sz w:val="28"/>
          <w:szCs w:val="28"/>
        </w:rPr>
      </w:pPr>
    </w:p>
    <w:p w:rsidR="00D9435C" w:rsidRPr="006E7E79" w:rsidRDefault="00D9435C" w:rsidP="00F20094">
      <w:pPr>
        <w:pStyle w:val="a9"/>
        <w:ind w:firstLine="709"/>
        <w:jc w:val="both"/>
        <w:rPr>
          <w:rFonts w:ascii="Times New Roman" w:hAnsi="Times New Roman" w:cs="Times New Roman"/>
          <w:b/>
          <w:sz w:val="28"/>
          <w:szCs w:val="28"/>
        </w:rPr>
      </w:pPr>
      <w:r w:rsidRPr="006E7E79">
        <w:rPr>
          <w:rFonts w:ascii="Times New Roman" w:hAnsi="Times New Roman" w:cs="Times New Roman"/>
          <w:b/>
          <w:sz w:val="28"/>
          <w:szCs w:val="28"/>
        </w:rPr>
        <w:t>7. Жөнгө салуучулук таасирин талдоо жөнүндө маалымат</w:t>
      </w:r>
    </w:p>
    <w:p w:rsidR="00D9435C" w:rsidRPr="006E7E79" w:rsidRDefault="00D9435C" w:rsidP="00F20094">
      <w:pPr>
        <w:pStyle w:val="a9"/>
        <w:ind w:firstLine="709"/>
        <w:jc w:val="both"/>
        <w:rPr>
          <w:rFonts w:ascii="Times New Roman" w:hAnsi="Times New Roman" w:cs="Times New Roman"/>
          <w:sz w:val="28"/>
          <w:szCs w:val="28"/>
        </w:rPr>
      </w:pPr>
      <w:r w:rsidRPr="006E7E79">
        <w:rPr>
          <w:rFonts w:ascii="Times New Roman" w:hAnsi="Times New Roman" w:cs="Times New Roman"/>
          <w:sz w:val="28"/>
          <w:szCs w:val="28"/>
        </w:rPr>
        <w:t>Берилген долбоор жөнгө салуучулук таасирине талдоо жүргүзүүнү талап кылбайт, анткени ишкердикти жөнгө салууга багытталган эмес.</w:t>
      </w:r>
    </w:p>
    <w:p w:rsidR="00D9435C" w:rsidRPr="006E7E79" w:rsidRDefault="00D9435C" w:rsidP="00F20094">
      <w:pPr>
        <w:pStyle w:val="a9"/>
        <w:ind w:firstLine="709"/>
        <w:jc w:val="both"/>
        <w:rPr>
          <w:rFonts w:ascii="Times New Roman" w:hAnsi="Times New Roman" w:cs="Times New Roman"/>
          <w:b/>
          <w:sz w:val="28"/>
          <w:szCs w:val="28"/>
        </w:rPr>
      </w:pPr>
    </w:p>
    <w:p w:rsidR="00D9435C" w:rsidRPr="006E7E79" w:rsidRDefault="00D9435C" w:rsidP="00F20094">
      <w:pPr>
        <w:pStyle w:val="a9"/>
        <w:ind w:firstLine="709"/>
        <w:jc w:val="both"/>
        <w:rPr>
          <w:rFonts w:ascii="Times New Roman" w:hAnsi="Times New Roman" w:cs="Times New Roman"/>
          <w:b/>
          <w:sz w:val="28"/>
          <w:szCs w:val="28"/>
        </w:rPr>
      </w:pPr>
    </w:p>
    <w:p w:rsidR="00D9435C" w:rsidRPr="006E7E79" w:rsidRDefault="00D9435C" w:rsidP="00F20094">
      <w:pPr>
        <w:pStyle w:val="a9"/>
        <w:ind w:firstLine="709"/>
        <w:jc w:val="both"/>
        <w:rPr>
          <w:rFonts w:ascii="Times New Roman" w:hAnsi="Times New Roman" w:cs="Times New Roman"/>
          <w:b/>
          <w:sz w:val="28"/>
          <w:szCs w:val="28"/>
        </w:rPr>
      </w:pPr>
    </w:p>
    <w:p w:rsidR="00D9435C" w:rsidRPr="006E7E79" w:rsidRDefault="00D9435C" w:rsidP="00F20094">
      <w:pPr>
        <w:pStyle w:val="a9"/>
        <w:ind w:firstLine="709"/>
        <w:jc w:val="both"/>
        <w:rPr>
          <w:rFonts w:ascii="Times New Roman" w:hAnsi="Times New Roman" w:cs="Times New Roman"/>
          <w:b/>
          <w:sz w:val="28"/>
          <w:szCs w:val="28"/>
        </w:rPr>
      </w:pPr>
      <w:r w:rsidRPr="006E7E79">
        <w:rPr>
          <w:rFonts w:ascii="Times New Roman" w:hAnsi="Times New Roman" w:cs="Times New Roman"/>
          <w:b/>
          <w:sz w:val="28"/>
          <w:szCs w:val="28"/>
        </w:rPr>
        <w:t xml:space="preserve">Директордун милдетин </w:t>
      </w:r>
    </w:p>
    <w:p w:rsidR="00D9435C" w:rsidRPr="006E7E79" w:rsidRDefault="00D9435C" w:rsidP="00F20094">
      <w:pPr>
        <w:pStyle w:val="a9"/>
        <w:ind w:firstLine="709"/>
        <w:jc w:val="both"/>
        <w:rPr>
          <w:rFonts w:ascii="Times New Roman" w:hAnsi="Times New Roman" w:cs="Times New Roman"/>
          <w:b/>
          <w:sz w:val="28"/>
          <w:szCs w:val="28"/>
        </w:rPr>
      </w:pPr>
      <w:r w:rsidRPr="006E7E79">
        <w:rPr>
          <w:rFonts w:ascii="Times New Roman" w:hAnsi="Times New Roman" w:cs="Times New Roman"/>
          <w:b/>
          <w:sz w:val="28"/>
          <w:szCs w:val="28"/>
        </w:rPr>
        <w:t>убактылуу аткаруучу</w:t>
      </w:r>
      <w:r w:rsidRPr="006E7E79">
        <w:rPr>
          <w:rFonts w:ascii="Times New Roman" w:hAnsi="Times New Roman" w:cs="Times New Roman"/>
          <w:b/>
          <w:sz w:val="28"/>
          <w:szCs w:val="28"/>
        </w:rPr>
        <w:tab/>
      </w:r>
      <w:r w:rsidRPr="006E7E79">
        <w:rPr>
          <w:rFonts w:ascii="Times New Roman" w:hAnsi="Times New Roman" w:cs="Times New Roman"/>
          <w:b/>
          <w:sz w:val="28"/>
          <w:szCs w:val="28"/>
        </w:rPr>
        <w:tab/>
      </w:r>
      <w:r w:rsidRPr="006E7E79">
        <w:rPr>
          <w:rFonts w:ascii="Times New Roman" w:hAnsi="Times New Roman" w:cs="Times New Roman"/>
          <w:b/>
          <w:sz w:val="28"/>
          <w:szCs w:val="28"/>
        </w:rPr>
        <w:tab/>
      </w:r>
      <w:r w:rsidRPr="006E7E79">
        <w:rPr>
          <w:rFonts w:ascii="Times New Roman" w:hAnsi="Times New Roman" w:cs="Times New Roman"/>
          <w:b/>
          <w:sz w:val="28"/>
          <w:szCs w:val="28"/>
        </w:rPr>
        <w:tab/>
      </w:r>
      <w:r w:rsidRPr="006E7E79">
        <w:rPr>
          <w:rFonts w:ascii="Times New Roman" w:hAnsi="Times New Roman" w:cs="Times New Roman"/>
          <w:b/>
          <w:sz w:val="28"/>
          <w:szCs w:val="28"/>
        </w:rPr>
        <w:tab/>
        <w:t>Д.К. Бостонов</w:t>
      </w:r>
    </w:p>
    <w:p w:rsidR="00A11BA4" w:rsidRPr="006E7E79" w:rsidRDefault="00A11BA4" w:rsidP="00F20094">
      <w:pPr>
        <w:pStyle w:val="a9"/>
        <w:ind w:firstLine="709"/>
        <w:jc w:val="both"/>
        <w:rPr>
          <w:rFonts w:ascii="Times New Roman" w:hAnsi="Times New Roman" w:cs="Times New Roman"/>
          <w:bCs/>
          <w:sz w:val="28"/>
          <w:szCs w:val="28"/>
        </w:rPr>
      </w:pPr>
    </w:p>
    <w:sectPr w:rsidR="00A11BA4" w:rsidRPr="006E7E79" w:rsidSect="00B07283">
      <w:footerReference w:type="default" r:id="rId7"/>
      <w:pgSz w:w="11906" w:h="16838"/>
      <w:pgMar w:top="1134" w:right="1133" w:bottom="1276" w:left="2127"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81" w:rsidRDefault="00EB4981" w:rsidP="00407B78">
      <w:pPr>
        <w:spacing w:after="0" w:line="240" w:lineRule="auto"/>
      </w:pPr>
      <w:r>
        <w:separator/>
      </w:r>
    </w:p>
  </w:endnote>
  <w:endnote w:type="continuationSeparator" w:id="0">
    <w:p w:rsidR="00EB4981" w:rsidRDefault="00EB4981" w:rsidP="00407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84906"/>
      <w:docPartObj>
        <w:docPartGallery w:val="Page Numbers (Bottom of Page)"/>
        <w:docPartUnique/>
      </w:docPartObj>
    </w:sdtPr>
    <w:sdtEndPr>
      <w:rPr>
        <w:rFonts w:ascii="Times New Roman" w:hAnsi="Times New Roman" w:cs="Times New Roman"/>
        <w:sz w:val="20"/>
        <w:szCs w:val="20"/>
      </w:rPr>
    </w:sdtEndPr>
    <w:sdtContent>
      <w:p w:rsidR="00407B78" w:rsidRPr="00407B78" w:rsidRDefault="00407B78">
        <w:pPr>
          <w:pStyle w:val="a7"/>
          <w:jc w:val="right"/>
          <w:rPr>
            <w:rFonts w:ascii="Times New Roman" w:hAnsi="Times New Roman" w:cs="Times New Roman"/>
            <w:sz w:val="20"/>
            <w:szCs w:val="20"/>
          </w:rPr>
        </w:pPr>
        <w:r w:rsidRPr="00407B78">
          <w:rPr>
            <w:rFonts w:ascii="Times New Roman" w:hAnsi="Times New Roman" w:cs="Times New Roman"/>
            <w:sz w:val="20"/>
            <w:szCs w:val="20"/>
          </w:rPr>
          <w:fldChar w:fldCharType="begin"/>
        </w:r>
        <w:r w:rsidRPr="00407B78">
          <w:rPr>
            <w:rFonts w:ascii="Times New Roman" w:hAnsi="Times New Roman" w:cs="Times New Roman"/>
            <w:sz w:val="20"/>
            <w:szCs w:val="20"/>
          </w:rPr>
          <w:instrText>PAGE   \* MERGEFORMAT</w:instrText>
        </w:r>
        <w:r w:rsidRPr="00407B78">
          <w:rPr>
            <w:rFonts w:ascii="Times New Roman" w:hAnsi="Times New Roman" w:cs="Times New Roman"/>
            <w:sz w:val="20"/>
            <w:szCs w:val="20"/>
          </w:rPr>
          <w:fldChar w:fldCharType="separate"/>
        </w:r>
        <w:r w:rsidR="00910F03">
          <w:rPr>
            <w:rFonts w:ascii="Times New Roman" w:hAnsi="Times New Roman" w:cs="Times New Roman"/>
            <w:noProof/>
            <w:sz w:val="20"/>
            <w:szCs w:val="20"/>
          </w:rPr>
          <w:t>1</w:t>
        </w:r>
        <w:r w:rsidRPr="00407B78">
          <w:rPr>
            <w:rFonts w:ascii="Times New Roman" w:hAnsi="Times New Roman" w:cs="Times New Roman"/>
            <w:sz w:val="20"/>
            <w:szCs w:val="20"/>
          </w:rPr>
          <w:fldChar w:fldCharType="end"/>
        </w:r>
      </w:p>
    </w:sdtContent>
  </w:sdt>
  <w:p w:rsidR="00407B78" w:rsidRDefault="00407B7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81" w:rsidRDefault="00EB4981" w:rsidP="00407B78">
      <w:pPr>
        <w:spacing w:after="0" w:line="240" w:lineRule="auto"/>
      </w:pPr>
      <w:r>
        <w:separator/>
      </w:r>
    </w:p>
  </w:footnote>
  <w:footnote w:type="continuationSeparator" w:id="0">
    <w:p w:rsidR="00EB4981" w:rsidRDefault="00EB4981" w:rsidP="00407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77F48"/>
    <w:multiLevelType w:val="hybridMultilevel"/>
    <w:tmpl w:val="6D968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C5"/>
    <w:rsid w:val="00002582"/>
    <w:rsid w:val="0000722A"/>
    <w:rsid w:val="000830E7"/>
    <w:rsid w:val="00086637"/>
    <w:rsid w:val="00090D9B"/>
    <w:rsid w:val="000B7406"/>
    <w:rsid w:val="001069CB"/>
    <w:rsid w:val="00106C15"/>
    <w:rsid w:val="001154AA"/>
    <w:rsid w:val="00116583"/>
    <w:rsid w:val="0015660E"/>
    <w:rsid w:val="00160C0B"/>
    <w:rsid w:val="00160F5A"/>
    <w:rsid w:val="00166D63"/>
    <w:rsid w:val="00186B28"/>
    <w:rsid w:val="001C77DA"/>
    <w:rsid w:val="001D6013"/>
    <w:rsid w:val="001E0797"/>
    <w:rsid w:val="001F23F5"/>
    <w:rsid w:val="00210F89"/>
    <w:rsid w:val="00212369"/>
    <w:rsid w:val="002247D7"/>
    <w:rsid w:val="00230EFF"/>
    <w:rsid w:val="0026245A"/>
    <w:rsid w:val="0027471E"/>
    <w:rsid w:val="00295DFB"/>
    <w:rsid w:val="00297E02"/>
    <w:rsid w:val="00334C9C"/>
    <w:rsid w:val="00336A55"/>
    <w:rsid w:val="00353A2D"/>
    <w:rsid w:val="00395111"/>
    <w:rsid w:val="003A1CD4"/>
    <w:rsid w:val="003A6ED0"/>
    <w:rsid w:val="003C2629"/>
    <w:rsid w:val="003D21D5"/>
    <w:rsid w:val="003E4D08"/>
    <w:rsid w:val="00407B78"/>
    <w:rsid w:val="004225A6"/>
    <w:rsid w:val="0045609E"/>
    <w:rsid w:val="004B4951"/>
    <w:rsid w:val="004C3699"/>
    <w:rsid w:val="004F4F0A"/>
    <w:rsid w:val="0051492A"/>
    <w:rsid w:val="00540948"/>
    <w:rsid w:val="005737EB"/>
    <w:rsid w:val="005A30FC"/>
    <w:rsid w:val="005A4427"/>
    <w:rsid w:val="005A7A43"/>
    <w:rsid w:val="005C3289"/>
    <w:rsid w:val="006063B7"/>
    <w:rsid w:val="00606995"/>
    <w:rsid w:val="00624E4F"/>
    <w:rsid w:val="006507BA"/>
    <w:rsid w:val="0066205E"/>
    <w:rsid w:val="00667B83"/>
    <w:rsid w:val="00681C81"/>
    <w:rsid w:val="00696EBA"/>
    <w:rsid w:val="006A2FA0"/>
    <w:rsid w:val="006E05F2"/>
    <w:rsid w:val="006E7E79"/>
    <w:rsid w:val="0070750D"/>
    <w:rsid w:val="007119DF"/>
    <w:rsid w:val="00713B53"/>
    <w:rsid w:val="00725BE9"/>
    <w:rsid w:val="007413F3"/>
    <w:rsid w:val="00751D2E"/>
    <w:rsid w:val="00752860"/>
    <w:rsid w:val="007838FC"/>
    <w:rsid w:val="007B2D43"/>
    <w:rsid w:val="007E7A10"/>
    <w:rsid w:val="007F5BC5"/>
    <w:rsid w:val="008576CF"/>
    <w:rsid w:val="00871291"/>
    <w:rsid w:val="008726E3"/>
    <w:rsid w:val="008B46BA"/>
    <w:rsid w:val="008F594D"/>
    <w:rsid w:val="00910F03"/>
    <w:rsid w:val="009202F1"/>
    <w:rsid w:val="00922B78"/>
    <w:rsid w:val="0093053D"/>
    <w:rsid w:val="00944CF6"/>
    <w:rsid w:val="0098232D"/>
    <w:rsid w:val="00985811"/>
    <w:rsid w:val="009A44F1"/>
    <w:rsid w:val="009C4E7F"/>
    <w:rsid w:val="009F18C3"/>
    <w:rsid w:val="00A016D1"/>
    <w:rsid w:val="00A0554C"/>
    <w:rsid w:val="00A101FF"/>
    <w:rsid w:val="00A11BA4"/>
    <w:rsid w:val="00A74BBA"/>
    <w:rsid w:val="00A75F05"/>
    <w:rsid w:val="00A8105A"/>
    <w:rsid w:val="00AB3A1E"/>
    <w:rsid w:val="00B0448C"/>
    <w:rsid w:val="00B07283"/>
    <w:rsid w:val="00B133B1"/>
    <w:rsid w:val="00B37E90"/>
    <w:rsid w:val="00B45743"/>
    <w:rsid w:val="00B57681"/>
    <w:rsid w:val="00C02726"/>
    <w:rsid w:val="00C107CA"/>
    <w:rsid w:val="00C200AB"/>
    <w:rsid w:val="00C93993"/>
    <w:rsid w:val="00CC453A"/>
    <w:rsid w:val="00D43BF7"/>
    <w:rsid w:val="00D450B0"/>
    <w:rsid w:val="00D630DF"/>
    <w:rsid w:val="00D655AD"/>
    <w:rsid w:val="00D66428"/>
    <w:rsid w:val="00D81199"/>
    <w:rsid w:val="00D906CB"/>
    <w:rsid w:val="00D9435C"/>
    <w:rsid w:val="00D96C9D"/>
    <w:rsid w:val="00DA421B"/>
    <w:rsid w:val="00DA7413"/>
    <w:rsid w:val="00DD0484"/>
    <w:rsid w:val="00E00683"/>
    <w:rsid w:val="00E305AB"/>
    <w:rsid w:val="00E342C3"/>
    <w:rsid w:val="00E47C7B"/>
    <w:rsid w:val="00EB4981"/>
    <w:rsid w:val="00EB49AB"/>
    <w:rsid w:val="00EF6836"/>
    <w:rsid w:val="00F20094"/>
    <w:rsid w:val="00F2134E"/>
    <w:rsid w:val="00F925D5"/>
    <w:rsid w:val="00FA63EA"/>
    <w:rsid w:val="00FC0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C13A"/>
  <w15:docId w15:val="{62844F05-05EE-47FF-9D78-309EEED60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C4E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E05F2"/>
    <w:rPr>
      <w:color w:val="0000FF"/>
      <w:u w:val="single"/>
    </w:rPr>
  </w:style>
  <w:style w:type="character" w:customStyle="1" w:styleId="20">
    <w:name w:val="Заголовок 2 Знак"/>
    <w:basedOn w:val="a0"/>
    <w:link w:val="2"/>
    <w:uiPriority w:val="9"/>
    <w:rsid w:val="009C4E7F"/>
    <w:rPr>
      <w:rFonts w:ascii="Times New Roman" w:eastAsia="Times New Roman" w:hAnsi="Times New Roman" w:cs="Times New Roman"/>
      <w:b/>
      <w:bCs/>
      <w:sz w:val="36"/>
      <w:szCs w:val="36"/>
      <w:lang w:eastAsia="ru-RU"/>
    </w:rPr>
  </w:style>
  <w:style w:type="paragraph" w:customStyle="1" w:styleId="headertext">
    <w:name w:val="headertext"/>
    <w:basedOn w:val="a"/>
    <w:rsid w:val="009C4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C4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407B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07B78"/>
  </w:style>
  <w:style w:type="paragraph" w:styleId="a7">
    <w:name w:val="footer"/>
    <w:basedOn w:val="a"/>
    <w:link w:val="a8"/>
    <w:uiPriority w:val="99"/>
    <w:unhideWhenUsed/>
    <w:rsid w:val="00407B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07B78"/>
  </w:style>
  <w:style w:type="paragraph" w:customStyle="1" w:styleId="1">
    <w:name w:val="Без интервала1"/>
    <w:link w:val="NoSpacingChar"/>
    <w:qFormat/>
    <w:rsid w:val="00DD0484"/>
    <w:pPr>
      <w:spacing w:after="0" w:line="240" w:lineRule="auto"/>
    </w:pPr>
    <w:rPr>
      <w:rFonts w:ascii="Calibri" w:eastAsia="SimSun" w:hAnsi="Calibri" w:cs="Times New Roman"/>
    </w:rPr>
  </w:style>
  <w:style w:type="character" w:customStyle="1" w:styleId="NoSpacingChar">
    <w:name w:val="No Spacing Char"/>
    <w:link w:val="1"/>
    <w:locked/>
    <w:rsid w:val="00DD0484"/>
    <w:rPr>
      <w:rFonts w:ascii="Calibri" w:eastAsia="SimSun" w:hAnsi="Calibri" w:cs="Times New Roman"/>
    </w:rPr>
  </w:style>
  <w:style w:type="paragraph" w:styleId="a9">
    <w:name w:val="No Spacing"/>
    <w:link w:val="aa"/>
    <w:uiPriority w:val="1"/>
    <w:qFormat/>
    <w:rsid w:val="00DD0484"/>
    <w:pPr>
      <w:spacing w:after="0" w:line="240" w:lineRule="auto"/>
    </w:pPr>
    <w:rPr>
      <w:rFonts w:ascii="Arial" w:hAnsi="Arial"/>
      <w:sz w:val="20"/>
    </w:rPr>
  </w:style>
  <w:style w:type="character" w:customStyle="1" w:styleId="aa">
    <w:name w:val="Без интервала Знак"/>
    <w:basedOn w:val="a0"/>
    <w:link w:val="a9"/>
    <w:uiPriority w:val="1"/>
    <w:rsid w:val="00DD0484"/>
    <w:rPr>
      <w:rFonts w:ascii="Arial" w:hAnsi="Arial"/>
      <w:sz w:val="20"/>
    </w:rPr>
  </w:style>
  <w:style w:type="paragraph" w:styleId="ab">
    <w:name w:val="Balloon Text"/>
    <w:basedOn w:val="a"/>
    <w:link w:val="ac"/>
    <w:uiPriority w:val="99"/>
    <w:semiHidden/>
    <w:unhideWhenUsed/>
    <w:rsid w:val="006E7E7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E7E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32639">
      <w:bodyDiv w:val="1"/>
      <w:marLeft w:val="0"/>
      <w:marRight w:val="0"/>
      <w:marTop w:val="0"/>
      <w:marBottom w:val="0"/>
      <w:divBdr>
        <w:top w:val="none" w:sz="0" w:space="0" w:color="auto"/>
        <w:left w:val="none" w:sz="0" w:space="0" w:color="auto"/>
        <w:bottom w:val="none" w:sz="0" w:space="0" w:color="auto"/>
        <w:right w:val="none" w:sz="0" w:space="0" w:color="auto"/>
      </w:divBdr>
    </w:div>
    <w:div w:id="739138244">
      <w:bodyDiv w:val="1"/>
      <w:marLeft w:val="0"/>
      <w:marRight w:val="0"/>
      <w:marTop w:val="0"/>
      <w:marBottom w:val="0"/>
      <w:divBdr>
        <w:top w:val="none" w:sz="0" w:space="0" w:color="auto"/>
        <w:left w:val="none" w:sz="0" w:space="0" w:color="auto"/>
        <w:bottom w:val="none" w:sz="0" w:space="0" w:color="auto"/>
        <w:right w:val="none" w:sz="0" w:space="0" w:color="auto"/>
      </w:divBdr>
    </w:div>
    <w:div w:id="746339574">
      <w:bodyDiv w:val="1"/>
      <w:marLeft w:val="0"/>
      <w:marRight w:val="0"/>
      <w:marTop w:val="0"/>
      <w:marBottom w:val="0"/>
      <w:divBdr>
        <w:top w:val="none" w:sz="0" w:space="0" w:color="auto"/>
        <w:left w:val="none" w:sz="0" w:space="0" w:color="auto"/>
        <w:bottom w:val="none" w:sz="0" w:space="0" w:color="auto"/>
        <w:right w:val="none" w:sz="0" w:space="0" w:color="auto"/>
      </w:divBdr>
    </w:div>
    <w:div w:id="960496633">
      <w:bodyDiv w:val="1"/>
      <w:marLeft w:val="0"/>
      <w:marRight w:val="0"/>
      <w:marTop w:val="0"/>
      <w:marBottom w:val="0"/>
      <w:divBdr>
        <w:top w:val="none" w:sz="0" w:space="0" w:color="auto"/>
        <w:left w:val="none" w:sz="0" w:space="0" w:color="auto"/>
        <w:bottom w:val="none" w:sz="0" w:space="0" w:color="auto"/>
        <w:right w:val="none" w:sz="0" w:space="0" w:color="auto"/>
      </w:divBdr>
    </w:div>
    <w:div w:id="1202938444">
      <w:bodyDiv w:val="1"/>
      <w:marLeft w:val="0"/>
      <w:marRight w:val="0"/>
      <w:marTop w:val="0"/>
      <w:marBottom w:val="0"/>
      <w:divBdr>
        <w:top w:val="none" w:sz="0" w:space="0" w:color="auto"/>
        <w:left w:val="none" w:sz="0" w:space="0" w:color="auto"/>
        <w:bottom w:val="none" w:sz="0" w:space="0" w:color="auto"/>
        <w:right w:val="none" w:sz="0" w:space="0" w:color="auto"/>
      </w:divBdr>
    </w:div>
    <w:div w:id="1595891734">
      <w:bodyDiv w:val="1"/>
      <w:marLeft w:val="0"/>
      <w:marRight w:val="0"/>
      <w:marTop w:val="0"/>
      <w:marBottom w:val="0"/>
      <w:divBdr>
        <w:top w:val="none" w:sz="0" w:space="0" w:color="auto"/>
        <w:left w:val="none" w:sz="0" w:space="0" w:color="auto"/>
        <w:bottom w:val="none" w:sz="0" w:space="0" w:color="auto"/>
        <w:right w:val="none" w:sz="0" w:space="0" w:color="auto"/>
      </w:divBdr>
    </w:div>
    <w:div w:id="170821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1041</Words>
  <Characters>5938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16</cp:revision>
  <cp:lastPrinted>2023-09-05T03:25:00Z</cp:lastPrinted>
  <dcterms:created xsi:type="dcterms:W3CDTF">2023-08-11T11:11:00Z</dcterms:created>
  <dcterms:modified xsi:type="dcterms:W3CDTF">2023-09-20T06:10:00Z</dcterms:modified>
</cp:coreProperties>
</file>